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12CB4" w14:textId="102C0FA7" w:rsidR="0050326D" w:rsidRDefault="006720B2">
      <w:r>
        <w:rPr>
          <w:noProof/>
        </w:rPr>
        <w:drawing>
          <wp:anchor distT="0" distB="0" distL="114300" distR="114300" simplePos="0" relativeHeight="251658240" behindDoc="0" locked="0" layoutInCell="1" allowOverlap="1" wp14:anchorId="09AFECBB" wp14:editId="3F132726">
            <wp:simplePos x="0" y="0"/>
            <wp:positionH relativeFrom="column">
              <wp:posOffset>3322320</wp:posOffset>
            </wp:positionH>
            <wp:positionV relativeFrom="paragraph">
              <wp:posOffset>-434340</wp:posOffset>
            </wp:positionV>
            <wp:extent cx="200025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llup_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0250" cy="800100"/>
                    </a:xfrm>
                    <a:prstGeom prst="rect">
                      <a:avLst/>
                    </a:prstGeom>
                  </pic:spPr>
                </pic:pic>
              </a:graphicData>
            </a:graphic>
            <wp14:sizeRelH relativeFrom="page">
              <wp14:pctWidth>0</wp14:pctWidth>
            </wp14:sizeRelH>
            <wp14:sizeRelV relativeFrom="page">
              <wp14:pctHeight>0</wp14:pctHeight>
            </wp14:sizeRelV>
          </wp:anchor>
        </w:drawing>
      </w:r>
      <w:r w:rsidR="0050326D">
        <w:rPr>
          <w:noProof/>
        </w:rPr>
        <w:drawing>
          <wp:anchor distT="0" distB="0" distL="114300" distR="114300" simplePos="0" relativeHeight="251657216" behindDoc="0" locked="0" layoutInCell="1" allowOverlap="1" wp14:anchorId="73D4BC1C" wp14:editId="4FC9E06B">
            <wp:simplePos x="0" y="0"/>
            <wp:positionH relativeFrom="margin">
              <wp:align>left</wp:align>
            </wp:positionH>
            <wp:positionV relativeFrom="paragraph">
              <wp:posOffset>-381000</wp:posOffset>
            </wp:positionV>
            <wp:extent cx="2631927" cy="594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A_Logo_Vertical_OfficialBlue_noreflectio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1927" cy="594995"/>
                    </a:xfrm>
                    <a:prstGeom prst="rect">
                      <a:avLst/>
                    </a:prstGeom>
                  </pic:spPr>
                </pic:pic>
              </a:graphicData>
            </a:graphic>
            <wp14:sizeRelH relativeFrom="page">
              <wp14:pctWidth>0</wp14:pctWidth>
            </wp14:sizeRelH>
            <wp14:sizeRelV relativeFrom="page">
              <wp14:pctHeight>0</wp14:pctHeight>
            </wp14:sizeRelV>
          </wp:anchor>
        </w:drawing>
      </w:r>
    </w:p>
    <w:p w14:paraId="4DF92445" w14:textId="77777777" w:rsidR="0050326D" w:rsidRPr="005166F2" w:rsidRDefault="0050326D" w:rsidP="005166F2">
      <w:pPr>
        <w:tabs>
          <w:tab w:val="left" w:pos="2770"/>
        </w:tabs>
        <w:spacing w:before="59" w:line="310" w:lineRule="atLeast"/>
        <w:ind w:right="710"/>
        <w:rPr>
          <w:rFonts w:ascii="Times New Roman"/>
          <w:sz w:val="23"/>
        </w:rPr>
      </w:pPr>
    </w:p>
    <w:p w14:paraId="7739BECE" w14:textId="77777777" w:rsidR="006839B8" w:rsidRDefault="006839B8" w:rsidP="00A3669F">
      <w:pPr>
        <w:jc w:val="center"/>
        <w:rPr>
          <w:rFonts w:ascii="Palatino Linotype" w:hAnsi="Palatino Linotype"/>
          <w:sz w:val="36"/>
          <w:szCs w:val="36"/>
        </w:rPr>
      </w:pPr>
    </w:p>
    <w:p w14:paraId="04C0702A" w14:textId="72EFDE8D" w:rsidR="0050326D" w:rsidRPr="005C3E5D" w:rsidRDefault="006720B2" w:rsidP="00A3669F">
      <w:pPr>
        <w:jc w:val="center"/>
        <w:rPr>
          <w:rFonts w:ascii="Palatino Linotype" w:hAnsi="Palatino Linotype"/>
          <w:sz w:val="36"/>
          <w:szCs w:val="36"/>
        </w:rPr>
      </w:pPr>
      <w:r w:rsidRPr="005C3E5D">
        <w:rPr>
          <w:rFonts w:ascii="Palatino Linotype" w:hAnsi="Palatino Linotype"/>
          <w:sz w:val="36"/>
          <w:szCs w:val="36"/>
        </w:rPr>
        <w:t>ABAWD Guidance</w:t>
      </w:r>
    </w:p>
    <w:p w14:paraId="3E30D889" w14:textId="77777777" w:rsidR="006839B8" w:rsidRDefault="006839B8" w:rsidP="006720B2">
      <w:pPr>
        <w:rPr>
          <w:rFonts w:ascii="Palatino Linotype" w:hAnsi="Palatino Linotype"/>
          <w:b/>
        </w:rPr>
      </w:pPr>
    </w:p>
    <w:p w14:paraId="790422C2" w14:textId="4E701DB7" w:rsidR="006720B2" w:rsidRPr="006839B8" w:rsidRDefault="006720B2" w:rsidP="006720B2">
      <w:pPr>
        <w:rPr>
          <w:rFonts w:ascii="Palatino Linotype" w:hAnsi="Palatino Linotype"/>
          <w:b/>
        </w:rPr>
      </w:pPr>
      <w:r w:rsidRPr="006839B8">
        <w:rPr>
          <w:rFonts w:ascii="Palatino Linotype" w:hAnsi="Palatino Linotype"/>
          <w:b/>
        </w:rPr>
        <w:t xml:space="preserve">Who is an ABAWD? </w:t>
      </w:r>
    </w:p>
    <w:p w14:paraId="2EB65680" w14:textId="606598BE" w:rsidR="006720B2" w:rsidRPr="006839B8" w:rsidRDefault="006720B2" w:rsidP="006720B2">
      <w:pPr>
        <w:rPr>
          <w:rFonts w:ascii="Palatino Linotype" w:hAnsi="Palatino Linotype"/>
        </w:rPr>
      </w:pPr>
      <w:r w:rsidRPr="006839B8">
        <w:rPr>
          <w:rFonts w:ascii="Palatino Linotype" w:hAnsi="Palatino Linotype"/>
        </w:rPr>
        <w:t xml:space="preserve">ABAWDs are Food Stamp recipients ages 18-49 who do not have minor children within their Food Stamp household, and do not meet an exemption or exclusion from work requirements. ABAWDs are required to participate in 80 hours of work or training activities every month to maintain benefits. If an ABAWD does not meet these hours for 3 months within a 3-year period, they will lose Food Stamp benefits. </w:t>
      </w:r>
    </w:p>
    <w:p w14:paraId="2BB6C7BA" w14:textId="4AA363E9" w:rsidR="006720B2" w:rsidRPr="006839B8" w:rsidRDefault="006720B2" w:rsidP="006720B2">
      <w:pPr>
        <w:rPr>
          <w:rFonts w:ascii="Palatino Linotype" w:hAnsi="Palatino Linotype"/>
        </w:rPr>
      </w:pPr>
      <w:r w:rsidRPr="006839B8">
        <w:rPr>
          <w:rFonts w:ascii="Palatino Linotype" w:hAnsi="Palatino Linotype"/>
        </w:rPr>
        <w:t xml:space="preserve">If an ABAWD loses benefits due to </w:t>
      </w:r>
      <w:r w:rsidR="00075180" w:rsidRPr="006839B8">
        <w:rPr>
          <w:rFonts w:ascii="Palatino Linotype" w:hAnsi="Palatino Linotype"/>
        </w:rPr>
        <w:t>3</w:t>
      </w:r>
      <w:r w:rsidRPr="006839B8">
        <w:rPr>
          <w:rFonts w:ascii="Palatino Linotype" w:hAnsi="Palatino Linotype"/>
        </w:rPr>
        <w:t xml:space="preserve"> non-work months, eligibility can be regained by completing 80 hours of work and/or training in a 30-day period. </w:t>
      </w:r>
      <w:proofErr w:type="spellStart"/>
      <w:r w:rsidRPr="006839B8">
        <w:rPr>
          <w:rFonts w:ascii="Palatino Linotype" w:hAnsi="Palatino Linotype"/>
        </w:rPr>
        <w:t>SkillUP</w:t>
      </w:r>
      <w:proofErr w:type="spellEnd"/>
      <w:r w:rsidRPr="006839B8">
        <w:rPr>
          <w:rFonts w:ascii="Palatino Linotype" w:hAnsi="Palatino Linotype"/>
        </w:rPr>
        <w:t xml:space="preserve"> funding cannot be used for those regaining eligibility. If an ABAWD has any questions on if they have met their requirements or what they need to do to begin receiving Food Stamp benefits again, he/she should be directed to FSD. </w:t>
      </w:r>
    </w:p>
    <w:p w14:paraId="35B6C3BE" w14:textId="79D377B0" w:rsidR="00A3669F" w:rsidRPr="006839B8" w:rsidRDefault="00A3669F" w:rsidP="00A3669F">
      <w:pPr>
        <w:rPr>
          <w:rFonts w:ascii="Palatino Linotype" w:hAnsi="Palatino Linotype"/>
        </w:rPr>
      </w:pPr>
      <w:r w:rsidRPr="006839B8">
        <w:rPr>
          <w:rFonts w:ascii="Palatino Linotype" w:hAnsi="Palatino Linotype"/>
        </w:rPr>
        <w:t>If an ABAWD states they meet any of the exclusions</w:t>
      </w:r>
      <w:r w:rsidR="00234139" w:rsidRPr="006839B8">
        <w:rPr>
          <w:rFonts w:ascii="Palatino Linotype" w:hAnsi="Palatino Linotype"/>
        </w:rPr>
        <w:t xml:space="preserve"> (receiving unemployment (in any state), required in the home to care for an ill or incapacitated person, pregnancy in any trimester, temporary or permanent disability (receives Social Security benefits), attending drug or alcohol treatment program)</w:t>
      </w:r>
      <w:r w:rsidRPr="006839B8">
        <w:rPr>
          <w:rFonts w:ascii="Palatino Linotype" w:hAnsi="Palatino Linotype"/>
        </w:rPr>
        <w:t xml:space="preserve"> immediately report this to FSD </w:t>
      </w:r>
      <w:r w:rsidR="00234139" w:rsidRPr="006839B8">
        <w:rPr>
          <w:rFonts w:ascii="Palatino Linotype" w:hAnsi="Palatino Linotype"/>
        </w:rPr>
        <w:t xml:space="preserve">on </w:t>
      </w:r>
      <w:r w:rsidRPr="006839B8">
        <w:rPr>
          <w:rFonts w:ascii="Palatino Linotype" w:hAnsi="Palatino Linotype"/>
        </w:rPr>
        <w:t xml:space="preserve">the FS-5 (DWD-PO-608) in the EXEMPTION section. The ABAWD can also report this information to FSD at any time by calling the FSD at 855-373-4636 or by going to </w:t>
      </w:r>
      <w:proofErr w:type="gramStart"/>
      <w:r w:rsidRPr="006839B8">
        <w:rPr>
          <w:rFonts w:ascii="Palatino Linotype" w:hAnsi="Palatino Linotype"/>
        </w:rPr>
        <w:t>a</w:t>
      </w:r>
      <w:proofErr w:type="gramEnd"/>
      <w:r w:rsidRPr="006839B8">
        <w:rPr>
          <w:rFonts w:ascii="Palatino Linotype" w:hAnsi="Palatino Linotype"/>
        </w:rPr>
        <w:t xml:space="preserve"> FSD Resource Center. The FSD will always make the final determination on ABAWD or Volunteer status for participants.</w:t>
      </w:r>
    </w:p>
    <w:p w14:paraId="4705B0AA" w14:textId="00F1FAD4" w:rsidR="006720B2" w:rsidRPr="006839B8" w:rsidRDefault="006720B2" w:rsidP="006720B2">
      <w:pPr>
        <w:rPr>
          <w:rFonts w:ascii="Palatino Linotype" w:hAnsi="Palatino Linotype"/>
          <w:b/>
        </w:rPr>
      </w:pPr>
      <w:r w:rsidRPr="006839B8">
        <w:rPr>
          <w:rFonts w:ascii="Palatino Linotype" w:hAnsi="Palatino Linotype"/>
          <w:b/>
        </w:rPr>
        <w:t>Funding Sources for ABAWDs</w:t>
      </w:r>
    </w:p>
    <w:p w14:paraId="68C10EE3" w14:textId="3F264D40" w:rsidR="001C0DDA" w:rsidRPr="006839B8" w:rsidRDefault="006720B2" w:rsidP="006720B2">
      <w:pPr>
        <w:rPr>
          <w:rFonts w:ascii="Palatino Linotype" w:hAnsi="Palatino Linotype"/>
        </w:rPr>
      </w:pPr>
      <w:r w:rsidRPr="006839B8">
        <w:rPr>
          <w:rFonts w:ascii="Palatino Linotype" w:hAnsi="Palatino Linotype"/>
        </w:rPr>
        <w:t>Colleges must use FNS funding to pay for ABAW</w:t>
      </w:r>
      <w:bookmarkStart w:id="0" w:name="_GoBack"/>
      <w:bookmarkEnd w:id="0"/>
      <w:r w:rsidRPr="006839B8">
        <w:rPr>
          <w:rFonts w:ascii="Palatino Linotype" w:hAnsi="Palatino Linotype"/>
        </w:rPr>
        <w:t xml:space="preserve">D training. </w:t>
      </w:r>
      <w:r w:rsidR="00234139" w:rsidRPr="006839B8">
        <w:rPr>
          <w:rFonts w:ascii="Palatino Linotype" w:hAnsi="Palatino Linotype"/>
        </w:rPr>
        <w:t>Colleges cannot use TANF funds to pay for training for ABAWDs.</w:t>
      </w:r>
    </w:p>
    <w:p w14:paraId="3B6E769A" w14:textId="436098BC" w:rsidR="00947ABF" w:rsidRPr="006839B8" w:rsidRDefault="00947ABF" w:rsidP="006720B2">
      <w:pPr>
        <w:rPr>
          <w:rFonts w:ascii="Palatino Linotype" w:hAnsi="Palatino Linotype"/>
        </w:rPr>
      </w:pPr>
      <w:r w:rsidRPr="006839B8">
        <w:rPr>
          <w:rFonts w:ascii="Palatino Linotype" w:hAnsi="Palatino Linotype"/>
        </w:rPr>
        <w:t xml:space="preserve">An ABAWD </w:t>
      </w:r>
      <w:r w:rsidRPr="006839B8">
        <w:rPr>
          <w:rFonts w:ascii="Palatino Linotype" w:hAnsi="Palatino Linotype"/>
          <w:b/>
          <w:u w:val="single"/>
        </w:rPr>
        <w:t>may</w:t>
      </w:r>
      <w:r w:rsidRPr="006839B8">
        <w:rPr>
          <w:rFonts w:ascii="Palatino Linotype" w:hAnsi="Palatino Linotype"/>
        </w:rPr>
        <w:t xml:space="preserve"> be eligible to use TANF funds for travel or training related expenses, IF they fit the TANF eligibility guidelines: 16-24 year</w:t>
      </w:r>
      <w:r w:rsidR="005C3E5D" w:rsidRPr="006839B8">
        <w:rPr>
          <w:rFonts w:ascii="Palatino Linotype" w:hAnsi="Palatino Linotype"/>
        </w:rPr>
        <w:t>s</w:t>
      </w:r>
      <w:r w:rsidRPr="006839B8">
        <w:rPr>
          <w:rFonts w:ascii="Palatino Linotype" w:hAnsi="Palatino Linotype"/>
        </w:rPr>
        <w:t xml:space="preserve"> old, and 25 years or older who is pregnant, has a minor child in the home, or is a non-custodial parent.</w:t>
      </w:r>
    </w:p>
    <w:p w14:paraId="390B8108" w14:textId="77777777" w:rsidR="001C0DDA" w:rsidRPr="006839B8" w:rsidRDefault="001C0DDA" w:rsidP="006720B2">
      <w:pPr>
        <w:rPr>
          <w:rFonts w:ascii="Palatino Linotype" w:hAnsi="Palatino Linotype"/>
        </w:rPr>
      </w:pPr>
      <w:r w:rsidRPr="006839B8">
        <w:rPr>
          <w:rFonts w:ascii="Palatino Linotype" w:hAnsi="Palatino Linotype"/>
        </w:rPr>
        <w:t xml:space="preserve">FNS funds </w:t>
      </w:r>
      <w:r w:rsidRPr="006839B8">
        <w:rPr>
          <w:rFonts w:ascii="Palatino Linotype" w:hAnsi="Palatino Linotype"/>
          <w:b/>
          <w:u w:val="single"/>
        </w:rPr>
        <w:t xml:space="preserve">cannot </w:t>
      </w:r>
      <w:r w:rsidRPr="006839B8">
        <w:rPr>
          <w:rFonts w:ascii="Palatino Linotype" w:hAnsi="Palatino Linotype"/>
        </w:rPr>
        <w:t xml:space="preserve">be used to pay for travel related expenses. If an ABAWD </w:t>
      </w:r>
      <w:proofErr w:type="gramStart"/>
      <w:r w:rsidRPr="006839B8">
        <w:rPr>
          <w:rFonts w:ascii="Palatino Linotype" w:hAnsi="Palatino Linotype"/>
        </w:rPr>
        <w:t>is in need of</w:t>
      </w:r>
      <w:proofErr w:type="gramEnd"/>
      <w:r w:rsidRPr="006839B8">
        <w:rPr>
          <w:rFonts w:ascii="Palatino Linotype" w:hAnsi="Palatino Linotype"/>
        </w:rPr>
        <w:t xml:space="preserve"> travel related expenses, he or she must be referred to a non-</w:t>
      </w:r>
      <w:proofErr w:type="spellStart"/>
      <w:r w:rsidR="006720B2" w:rsidRPr="006839B8">
        <w:rPr>
          <w:rFonts w:ascii="Palatino Linotype" w:hAnsi="Palatino Linotype"/>
        </w:rPr>
        <w:t>SkillUP</w:t>
      </w:r>
      <w:proofErr w:type="spellEnd"/>
      <w:r w:rsidR="006720B2" w:rsidRPr="006839B8">
        <w:rPr>
          <w:rFonts w:ascii="Palatino Linotype" w:hAnsi="Palatino Linotype"/>
        </w:rPr>
        <w:t xml:space="preserve"> </w:t>
      </w:r>
      <w:r w:rsidRPr="006839B8">
        <w:rPr>
          <w:rFonts w:ascii="Palatino Linotype" w:hAnsi="Palatino Linotype"/>
        </w:rPr>
        <w:t xml:space="preserve">provider. </w:t>
      </w:r>
    </w:p>
    <w:p w14:paraId="00472F66" w14:textId="77777777" w:rsidR="00BB0524" w:rsidRPr="006839B8" w:rsidRDefault="001C0DDA" w:rsidP="006720B2">
      <w:pPr>
        <w:rPr>
          <w:rFonts w:ascii="Palatino Linotype" w:hAnsi="Palatino Linotype"/>
        </w:rPr>
      </w:pPr>
      <w:r w:rsidRPr="006839B8">
        <w:rPr>
          <w:rFonts w:ascii="Palatino Linotype" w:hAnsi="Palatino Linotype"/>
        </w:rPr>
        <w:lastRenderedPageBreak/>
        <w:t xml:space="preserve">If </w:t>
      </w:r>
      <w:r w:rsidR="00A3669F" w:rsidRPr="006839B8">
        <w:rPr>
          <w:rFonts w:ascii="Palatino Linotype" w:hAnsi="Palatino Linotype"/>
        </w:rPr>
        <w:t>an ABAWD needs t</w:t>
      </w:r>
      <w:r w:rsidRPr="006839B8">
        <w:rPr>
          <w:rFonts w:ascii="Palatino Linotype" w:hAnsi="Palatino Linotype"/>
        </w:rPr>
        <w:t xml:space="preserve">raining related items (i.e. </w:t>
      </w:r>
      <w:r w:rsidR="00BD4AB0" w:rsidRPr="006839B8">
        <w:rPr>
          <w:rFonts w:ascii="Palatino Linotype" w:hAnsi="Palatino Linotype"/>
        </w:rPr>
        <w:t>scrubs, work boots, any type of testing)</w:t>
      </w:r>
      <w:r w:rsidR="00947ABF" w:rsidRPr="006839B8">
        <w:rPr>
          <w:rFonts w:ascii="Palatino Linotype" w:hAnsi="Palatino Linotype"/>
        </w:rPr>
        <w:t xml:space="preserve"> and they are not </w:t>
      </w:r>
      <w:r w:rsidR="00BB0524" w:rsidRPr="006839B8">
        <w:rPr>
          <w:rFonts w:ascii="Palatino Linotype" w:hAnsi="Palatino Linotype"/>
        </w:rPr>
        <w:t>eligible for TANF funding</w:t>
      </w:r>
      <w:r w:rsidR="00BD4AB0" w:rsidRPr="006839B8">
        <w:rPr>
          <w:rFonts w:ascii="Palatino Linotype" w:hAnsi="Palatino Linotype"/>
        </w:rPr>
        <w:t xml:space="preserve">, please include those expenses as additional costs in the </w:t>
      </w:r>
      <w:r w:rsidR="00BB0524" w:rsidRPr="006839B8">
        <w:rPr>
          <w:rFonts w:ascii="Palatino Linotype" w:hAnsi="Palatino Linotype"/>
        </w:rPr>
        <w:t>361-training</w:t>
      </w:r>
      <w:r w:rsidR="00BD4AB0" w:rsidRPr="006839B8">
        <w:rPr>
          <w:rFonts w:ascii="Palatino Linotype" w:hAnsi="Palatino Linotype"/>
        </w:rPr>
        <w:t xml:space="preserve"> activity portion. Be sure to also include the amount in the </w:t>
      </w:r>
      <w:r w:rsidR="00BB0524" w:rsidRPr="006839B8">
        <w:rPr>
          <w:rFonts w:ascii="Palatino Linotype" w:hAnsi="Palatino Linotype"/>
        </w:rPr>
        <w:t>361-training</w:t>
      </w:r>
      <w:r w:rsidR="00BD4AB0" w:rsidRPr="006839B8">
        <w:rPr>
          <w:rFonts w:ascii="Palatino Linotype" w:hAnsi="Palatino Linotype"/>
        </w:rPr>
        <w:t xml:space="preserve"> case note</w:t>
      </w:r>
      <w:r w:rsidR="00A3669F" w:rsidRPr="006839B8">
        <w:rPr>
          <w:rFonts w:ascii="Palatino Linotype" w:hAnsi="Palatino Linotype"/>
        </w:rPr>
        <w:t xml:space="preserve">. </w:t>
      </w:r>
    </w:p>
    <w:p w14:paraId="6B523079" w14:textId="5CFEA9F1" w:rsidR="00234139" w:rsidRPr="006839B8" w:rsidRDefault="00234139" w:rsidP="0050326D">
      <w:pPr>
        <w:rPr>
          <w:rFonts w:ascii="Palatino Linotype" w:hAnsi="Palatino Linotype"/>
          <w:b/>
        </w:rPr>
      </w:pPr>
      <w:r w:rsidRPr="006839B8">
        <w:rPr>
          <w:rFonts w:ascii="Palatino Linotype" w:hAnsi="Palatino Linotype"/>
          <w:b/>
        </w:rPr>
        <w:t>Case Management for ABAWDs</w:t>
      </w:r>
    </w:p>
    <w:p w14:paraId="30CA757E" w14:textId="2F68F1A0" w:rsidR="005C3E5D" w:rsidRDefault="00F918F1" w:rsidP="0050326D">
      <w:pPr>
        <w:rPr>
          <w:rFonts w:ascii="Palatino Linotype" w:hAnsi="Palatino Linotype"/>
        </w:rPr>
      </w:pPr>
      <w:r w:rsidRPr="006839B8">
        <w:rPr>
          <w:rFonts w:ascii="Palatino Linotype" w:hAnsi="Palatino Linotype"/>
        </w:rPr>
        <w:t xml:space="preserve">The below documents are needed in addition to the regular intake documents you obtain for all </w:t>
      </w:r>
      <w:proofErr w:type="spellStart"/>
      <w:r w:rsidRPr="006839B8">
        <w:rPr>
          <w:rFonts w:ascii="Palatino Linotype" w:hAnsi="Palatino Linotype"/>
        </w:rPr>
        <w:t>SkillUP</w:t>
      </w:r>
      <w:proofErr w:type="spellEnd"/>
      <w:r w:rsidRPr="006839B8">
        <w:rPr>
          <w:rFonts w:ascii="Palatino Linotype" w:hAnsi="Palatino Linotype"/>
        </w:rPr>
        <w:t xml:space="preserve"> participants:</w:t>
      </w:r>
    </w:p>
    <w:p w14:paraId="680A5426" w14:textId="031E7E72" w:rsidR="004B0B2B" w:rsidRPr="004B0B2B" w:rsidRDefault="004B0B2B" w:rsidP="004B0B2B">
      <w:pPr>
        <w:pStyle w:val="ListParagraph"/>
        <w:numPr>
          <w:ilvl w:val="0"/>
          <w:numId w:val="3"/>
        </w:numPr>
        <w:rPr>
          <w:rFonts w:ascii="Palatino Linotype" w:hAnsi="Palatino Linotype"/>
        </w:rPr>
      </w:pPr>
      <w:r>
        <w:rPr>
          <w:rFonts w:ascii="Palatino Linotype" w:hAnsi="Palatino Linotype"/>
        </w:rPr>
        <w:t>The Exclusions Checklist: Please complete with the participant and add to paper file. Ensure a case note is completed that indicates you have discussed.</w:t>
      </w:r>
    </w:p>
    <w:p w14:paraId="76CDF41E" w14:textId="59DCC78E" w:rsidR="00234139" w:rsidRPr="006839B8" w:rsidRDefault="00234139" w:rsidP="00234139">
      <w:pPr>
        <w:rPr>
          <w:rFonts w:ascii="Palatino Linotype" w:hAnsi="Palatino Linotype"/>
        </w:rPr>
      </w:pPr>
      <w:r w:rsidRPr="006839B8">
        <w:rPr>
          <w:rFonts w:ascii="Palatino Linotype" w:hAnsi="Palatino Linotype"/>
        </w:rPr>
        <w:t xml:space="preserve">The FS-5 </w:t>
      </w:r>
      <w:r w:rsidR="00F918F1" w:rsidRPr="006839B8">
        <w:rPr>
          <w:rFonts w:ascii="Palatino Linotype" w:hAnsi="Palatino Linotype"/>
        </w:rPr>
        <w:t>must</w:t>
      </w:r>
      <w:r w:rsidRPr="006839B8">
        <w:rPr>
          <w:rFonts w:ascii="Palatino Linotype" w:hAnsi="Palatino Linotype"/>
        </w:rPr>
        <w:t xml:space="preserve"> be completed for ABAWDs and sent to ABAWD1@ip.sp.mo.gov: </w:t>
      </w:r>
    </w:p>
    <w:p w14:paraId="280E34A2" w14:textId="77777777" w:rsidR="00234139" w:rsidRPr="006839B8" w:rsidRDefault="00234139" w:rsidP="00234139">
      <w:pPr>
        <w:pStyle w:val="ListParagraph"/>
        <w:numPr>
          <w:ilvl w:val="0"/>
          <w:numId w:val="2"/>
        </w:numPr>
        <w:rPr>
          <w:rFonts w:ascii="Palatino Linotype" w:hAnsi="Palatino Linotype"/>
        </w:rPr>
      </w:pPr>
      <w:r w:rsidRPr="006839B8">
        <w:rPr>
          <w:rFonts w:ascii="Palatino Linotype" w:hAnsi="Palatino Linotype"/>
        </w:rPr>
        <w:t>on the initial visit</w:t>
      </w:r>
    </w:p>
    <w:p w14:paraId="491A4769" w14:textId="77777777" w:rsidR="00234139" w:rsidRPr="006839B8" w:rsidRDefault="00234139" w:rsidP="00234139">
      <w:pPr>
        <w:pStyle w:val="ListParagraph"/>
        <w:numPr>
          <w:ilvl w:val="0"/>
          <w:numId w:val="2"/>
        </w:numPr>
        <w:rPr>
          <w:rFonts w:ascii="Palatino Linotype" w:hAnsi="Palatino Linotype"/>
        </w:rPr>
      </w:pPr>
      <w:r w:rsidRPr="006839B8">
        <w:rPr>
          <w:rFonts w:ascii="Palatino Linotype" w:hAnsi="Palatino Linotype"/>
        </w:rPr>
        <w:t>when the participant gains employment</w:t>
      </w:r>
    </w:p>
    <w:p w14:paraId="51C044E8" w14:textId="29E84F3F" w:rsidR="00234139" w:rsidRDefault="00234139" w:rsidP="00234139">
      <w:pPr>
        <w:pStyle w:val="ListParagraph"/>
        <w:numPr>
          <w:ilvl w:val="0"/>
          <w:numId w:val="2"/>
        </w:numPr>
        <w:rPr>
          <w:rFonts w:ascii="Palatino Linotype" w:hAnsi="Palatino Linotype"/>
        </w:rPr>
      </w:pPr>
      <w:r w:rsidRPr="006839B8">
        <w:rPr>
          <w:rFonts w:ascii="Palatino Linotype" w:hAnsi="Palatino Linotype"/>
        </w:rPr>
        <w:t>when they start a training or education program</w:t>
      </w:r>
    </w:p>
    <w:p w14:paraId="5034DFD4" w14:textId="50AC9D12" w:rsidR="00B74578" w:rsidRPr="006839B8" w:rsidRDefault="00B74578" w:rsidP="00234139">
      <w:pPr>
        <w:pStyle w:val="ListParagraph"/>
        <w:numPr>
          <w:ilvl w:val="0"/>
          <w:numId w:val="2"/>
        </w:numPr>
        <w:rPr>
          <w:rFonts w:ascii="Palatino Linotype" w:hAnsi="Palatino Linotype"/>
        </w:rPr>
      </w:pPr>
      <w:r>
        <w:rPr>
          <w:rFonts w:ascii="Palatino Linotype" w:hAnsi="Palatino Linotype"/>
        </w:rPr>
        <w:t xml:space="preserve">when they END a training or </w:t>
      </w:r>
      <w:r w:rsidR="002355B7">
        <w:rPr>
          <w:rFonts w:ascii="Palatino Linotype" w:hAnsi="Palatino Linotype"/>
        </w:rPr>
        <w:t>education progra</w:t>
      </w:r>
      <w:r w:rsidR="006751F1">
        <w:rPr>
          <w:rFonts w:ascii="Palatino Linotype" w:hAnsi="Palatino Linotype"/>
        </w:rPr>
        <w:t>m</w:t>
      </w:r>
    </w:p>
    <w:p w14:paraId="509BB32B" w14:textId="77777777" w:rsidR="00234139" w:rsidRPr="006839B8" w:rsidRDefault="00234139" w:rsidP="00234139">
      <w:pPr>
        <w:pStyle w:val="ListParagraph"/>
        <w:numPr>
          <w:ilvl w:val="0"/>
          <w:numId w:val="2"/>
        </w:numPr>
        <w:rPr>
          <w:rFonts w:ascii="Palatino Linotype" w:hAnsi="Palatino Linotype"/>
        </w:rPr>
      </w:pPr>
      <w:r w:rsidRPr="006839B8">
        <w:rPr>
          <w:rFonts w:ascii="Palatino Linotype" w:hAnsi="Palatino Linotype"/>
        </w:rPr>
        <w:t xml:space="preserve">to report hours not recorded in </w:t>
      </w:r>
      <w:proofErr w:type="spellStart"/>
      <w:r w:rsidRPr="006839B8">
        <w:rPr>
          <w:rFonts w:ascii="Palatino Linotype" w:hAnsi="Palatino Linotype"/>
        </w:rPr>
        <w:t>MoJobs</w:t>
      </w:r>
      <w:proofErr w:type="spellEnd"/>
    </w:p>
    <w:p w14:paraId="0509CF6D" w14:textId="3C25E6F8" w:rsidR="00234139" w:rsidRPr="006839B8" w:rsidRDefault="00234139" w:rsidP="00234139">
      <w:pPr>
        <w:pStyle w:val="ListParagraph"/>
        <w:numPr>
          <w:ilvl w:val="0"/>
          <w:numId w:val="2"/>
        </w:numPr>
        <w:rPr>
          <w:rFonts w:ascii="Palatino Linotype" w:hAnsi="Palatino Linotype"/>
        </w:rPr>
      </w:pPr>
      <w:r w:rsidRPr="006839B8">
        <w:rPr>
          <w:rFonts w:ascii="Palatino Linotype" w:hAnsi="Palatino Linotype"/>
        </w:rPr>
        <w:t xml:space="preserve">to report a possible exemption/exclusion from work requirements </w:t>
      </w:r>
    </w:p>
    <w:p w14:paraId="7DB4193A" w14:textId="77777777" w:rsidR="005C3E5D" w:rsidRPr="006839B8" w:rsidRDefault="005C3E5D" w:rsidP="005C3E5D">
      <w:pPr>
        <w:rPr>
          <w:rFonts w:ascii="Palatino Linotype" w:hAnsi="Palatino Linotype"/>
        </w:rPr>
      </w:pPr>
      <w:r w:rsidRPr="006839B8">
        <w:rPr>
          <w:rFonts w:ascii="Palatino Linotype" w:hAnsi="Palatino Linotype"/>
        </w:rPr>
        <w:t>Service hours are entered on the FS-5 based on the number of hours you expect the participant to participate, not on credit hours. Allow 1 hour of study time for each hour of class time. For example, if a participant attends Vocational Training for 6 hours per week, and there are 6 hours of study time, the Vocational Training should show 12 hours per week.</w:t>
      </w:r>
    </w:p>
    <w:p w14:paraId="3A66B1A6" w14:textId="52EF1B8F" w:rsidR="00947ABF" w:rsidRPr="004B0B2B" w:rsidRDefault="00947ABF" w:rsidP="00947ABF">
      <w:pPr>
        <w:rPr>
          <w:rFonts w:ascii="Palatino Linotype" w:hAnsi="Palatino Linotype"/>
          <w:b/>
        </w:rPr>
      </w:pPr>
      <w:r w:rsidRPr="006839B8">
        <w:rPr>
          <w:rFonts w:ascii="Palatino Linotype" w:hAnsi="Palatino Linotype"/>
        </w:rPr>
        <w:t xml:space="preserve">Send any documentation an ABAWD participant may have verifying their employment or training hours. </w:t>
      </w:r>
      <w:r w:rsidRPr="004B0B2B">
        <w:rPr>
          <w:rFonts w:ascii="Palatino Linotype" w:hAnsi="Palatino Linotype"/>
          <w:b/>
        </w:rPr>
        <w:t>Information on ABAWD participation must be submitted to FSD within 2 business days of receipt.</w:t>
      </w:r>
    </w:p>
    <w:p w14:paraId="39C98477" w14:textId="2AEDA3A0" w:rsidR="00EE054A" w:rsidRPr="006839B8" w:rsidRDefault="005C3E5D" w:rsidP="005C3E5D">
      <w:pPr>
        <w:rPr>
          <w:rFonts w:ascii="Palatino Linotype" w:hAnsi="Palatino Linotype"/>
        </w:rPr>
      </w:pPr>
      <w:r w:rsidRPr="006839B8">
        <w:rPr>
          <w:rFonts w:ascii="Palatino Linotype" w:hAnsi="Palatino Linotype"/>
          <w:b/>
        </w:rPr>
        <w:t>The Job Search Log (DWD-PO-604B) and Contract (DWD-PO-604A)</w:t>
      </w:r>
      <w:r w:rsidRPr="006839B8">
        <w:rPr>
          <w:rFonts w:ascii="Palatino Linotype" w:hAnsi="Palatino Linotype"/>
        </w:rPr>
        <w:t xml:space="preserve"> are used for those ABAWDs completing non-staff assisted job search. Many participants who are in training are also seeking some type of employment. Use these forms for those ABAWDs.</w:t>
      </w:r>
      <w:r w:rsidR="00075180" w:rsidRPr="006839B8">
        <w:rPr>
          <w:rFonts w:ascii="Palatino Linotype" w:hAnsi="Palatino Linotype"/>
        </w:rPr>
        <w:t xml:space="preserve"> </w:t>
      </w:r>
      <w:r w:rsidR="00EE054A" w:rsidRPr="006839B8">
        <w:rPr>
          <w:rFonts w:ascii="Palatino Linotype" w:hAnsi="Palatino Linotype"/>
        </w:rPr>
        <w:t>If the ABAWD does not wish to job search until training is complete, staff may wish to have the participant sign the contract and keep it in the paper file. Staff will need to meet with the ABAWD prior to the completion of training to review the job search log and parameters for returning it and forwarding it to FSD.</w:t>
      </w:r>
    </w:p>
    <w:p w14:paraId="4F4AE312" w14:textId="10FF3774" w:rsidR="00EE054A" w:rsidRPr="006839B8" w:rsidRDefault="00EE054A" w:rsidP="00EE054A">
      <w:pPr>
        <w:rPr>
          <w:rFonts w:ascii="Palatino Linotype" w:hAnsi="Palatino Linotype"/>
        </w:rPr>
      </w:pPr>
      <w:r w:rsidRPr="006839B8">
        <w:rPr>
          <w:rFonts w:ascii="Palatino Linotype" w:hAnsi="Palatino Linotype"/>
        </w:rPr>
        <w:t xml:space="preserve">The Job Search Log is used by the ABAWD to document the employer contacts they have made during the month. Independent job search completed in </w:t>
      </w:r>
      <w:proofErr w:type="spellStart"/>
      <w:r w:rsidRPr="006839B8">
        <w:rPr>
          <w:rFonts w:ascii="Palatino Linotype" w:hAnsi="Palatino Linotype"/>
        </w:rPr>
        <w:t>MoJobs</w:t>
      </w:r>
      <w:proofErr w:type="spellEnd"/>
      <w:r w:rsidRPr="006839B8">
        <w:rPr>
          <w:rFonts w:ascii="Palatino Linotype" w:hAnsi="Palatino Linotype"/>
        </w:rPr>
        <w:t xml:space="preserve"> </w:t>
      </w:r>
      <w:r w:rsidRPr="006839B8">
        <w:rPr>
          <w:rFonts w:ascii="Palatino Linotype" w:hAnsi="Palatino Linotype"/>
          <w:u w:val="single"/>
        </w:rPr>
        <w:t>should not</w:t>
      </w:r>
      <w:r w:rsidRPr="006839B8">
        <w:rPr>
          <w:rFonts w:ascii="Palatino Linotype" w:hAnsi="Palatino Linotype"/>
        </w:rPr>
        <w:t xml:space="preserve"> be included on the Job Search Log as this information will be transmitted to FSD in a nightly batch. </w:t>
      </w:r>
    </w:p>
    <w:p w14:paraId="06F600D6" w14:textId="1AB30FF7" w:rsidR="00EE054A" w:rsidRPr="006839B8" w:rsidRDefault="00EE054A" w:rsidP="00EE054A">
      <w:pPr>
        <w:rPr>
          <w:rFonts w:ascii="Palatino Linotype" w:hAnsi="Palatino Linotype"/>
        </w:rPr>
      </w:pPr>
      <w:r w:rsidRPr="006839B8">
        <w:rPr>
          <w:rFonts w:ascii="Palatino Linotype" w:hAnsi="Palatino Linotype"/>
        </w:rPr>
        <w:t xml:space="preserve">The </w:t>
      </w:r>
      <w:proofErr w:type="spellStart"/>
      <w:r w:rsidRPr="006839B8">
        <w:rPr>
          <w:rFonts w:ascii="Palatino Linotype" w:hAnsi="Palatino Linotype"/>
        </w:rPr>
        <w:t>SkillUP</w:t>
      </w:r>
      <w:proofErr w:type="spellEnd"/>
      <w:r w:rsidRPr="006839B8">
        <w:rPr>
          <w:rFonts w:ascii="Palatino Linotype" w:hAnsi="Palatino Linotype"/>
        </w:rPr>
        <w:t xml:space="preserve"> job search log is to be transmitted to FSD within two (2) working days of receipt by Provider staff. </w:t>
      </w:r>
    </w:p>
    <w:p w14:paraId="0744F10B" w14:textId="200B2B88" w:rsidR="00075180" w:rsidRPr="006839B8" w:rsidRDefault="00EE054A" w:rsidP="00EE054A">
      <w:pPr>
        <w:rPr>
          <w:rFonts w:ascii="Palatino Linotype" w:hAnsi="Palatino Linotype"/>
        </w:rPr>
      </w:pPr>
      <w:r w:rsidRPr="006839B8">
        <w:rPr>
          <w:rFonts w:ascii="Palatino Linotype" w:hAnsi="Palatino Linotype"/>
        </w:rPr>
        <w:lastRenderedPageBreak/>
        <w:t>The normal job search period will begin with the day of the month in which the participant is enrolling or beginning to job search, and end with the last day of the month. (E.g. Participant enrolls on March 04, 2016 – the job search log is dated March 04-31, 2016.) The Job Search Log should be returned by the 4th day of the following month at the latest to ABAWD1@ip.sp.mo.gov.</w:t>
      </w:r>
    </w:p>
    <w:p w14:paraId="0D6D261E" w14:textId="1AF21946" w:rsidR="00F918F1" w:rsidRPr="006839B8" w:rsidRDefault="00F918F1" w:rsidP="005C3E5D">
      <w:pPr>
        <w:rPr>
          <w:rFonts w:ascii="Palatino Linotype" w:hAnsi="Palatino Linotype"/>
        </w:rPr>
      </w:pPr>
      <w:r w:rsidRPr="006839B8">
        <w:rPr>
          <w:rFonts w:ascii="Palatino Linotype" w:hAnsi="Palatino Linotype"/>
        </w:rPr>
        <w:t>If an ABAWD presents who has indicated they are trying to regain eligibility, and they ARE NOT actively on Food Stamps, please refer them to the nearest FSD resource center.</w:t>
      </w:r>
    </w:p>
    <w:p w14:paraId="54C05903" w14:textId="7770D013" w:rsidR="00075180" w:rsidRPr="006839B8" w:rsidRDefault="00075180" w:rsidP="005C3E5D">
      <w:pPr>
        <w:rPr>
          <w:rFonts w:ascii="Palatino Linotype" w:hAnsi="Palatino Linotype"/>
        </w:rPr>
      </w:pPr>
    </w:p>
    <w:p w14:paraId="67A9B780" w14:textId="77777777" w:rsidR="00F918F1" w:rsidRPr="006839B8" w:rsidRDefault="00F918F1" w:rsidP="005C3E5D">
      <w:pPr>
        <w:rPr>
          <w:rFonts w:ascii="Palatino Linotype" w:hAnsi="Palatino Linotype"/>
        </w:rPr>
      </w:pPr>
    </w:p>
    <w:p w14:paraId="1BC33AD9" w14:textId="77777777" w:rsidR="00234139" w:rsidRPr="006839B8" w:rsidRDefault="00234139" w:rsidP="00234139">
      <w:pPr>
        <w:rPr>
          <w:rFonts w:ascii="Palatino Linotype" w:hAnsi="Palatino Linotype"/>
        </w:rPr>
      </w:pPr>
    </w:p>
    <w:p w14:paraId="74292893" w14:textId="77777777" w:rsidR="0050326D" w:rsidRPr="006839B8" w:rsidRDefault="0050326D" w:rsidP="0050326D">
      <w:pPr>
        <w:rPr>
          <w:rFonts w:ascii="Palatino Linotype" w:hAnsi="Palatino Linotype"/>
        </w:rPr>
      </w:pPr>
    </w:p>
    <w:p w14:paraId="196F5718" w14:textId="77777777" w:rsidR="0050326D" w:rsidRPr="006839B8" w:rsidRDefault="0050326D" w:rsidP="0050326D">
      <w:pPr>
        <w:rPr>
          <w:rFonts w:ascii="Palatino Linotype" w:hAnsi="Palatino Linotype"/>
        </w:rPr>
      </w:pPr>
    </w:p>
    <w:p w14:paraId="12B3A354" w14:textId="5F6CF7E7" w:rsidR="0050326D" w:rsidRPr="006839B8" w:rsidRDefault="0050326D" w:rsidP="0050326D">
      <w:pPr>
        <w:rPr>
          <w:rFonts w:ascii="Palatino Linotype" w:hAnsi="Palatino Linotype"/>
        </w:rPr>
      </w:pPr>
    </w:p>
    <w:p w14:paraId="726F3DFE" w14:textId="3A5CC5F5" w:rsidR="00494793" w:rsidRPr="006839B8" w:rsidRDefault="0050326D" w:rsidP="0050326D">
      <w:pPr>
        <w:tabs>
          <w:tab w:val="left" w:pos="2868"/>
        </w:tabs>
        <w:rPr>
          <w:rFonts w:ascii="Palatino Linotype" w:hAnsi="Palatino Linotype"/>
        </w:rPr>
      </w:pPr>
      <w:r w:rsidRPr="006839B8">
        <w:rPr>
          <w:rFonts w:ascii="Palatino Linotype" w:hAnsi="Palatino Linotype"/>
        </w:rPr>
        <w:tab/>
      </w:r>
    </w:p>
    <w:sectPr w:rsidR="00494793" w:rsidRPr="006839B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5A97C" w14:textId="77777777" w:rsidR="0050326D" w:rsidRDefault="0050326D" w:rsidP="0050326D">
      <w:pPr>
        <w:spacing w:after="0" w:line="240" w:lineRule="auto"/>
      </w:pPr>
      <w:r>
        <w:separator/>
      </w:r>
    </w:p>
  </w:endnote>
  <w:endnote w:type="continuationSeparator" w:id="0">
    <w:p w14:paraId="2D652A05" w14:textId="77777777" w:rsidR="0050326D" w:rsidRDefault="0050326D" w:rsidP="00503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3699"/>
      <w:docPartObj>
        <w:docPartGallery w:val="Page Numbers (Bottom of Page)"/>
        <w:docPartUnique/>
      </w:docPartObj>
    </w:sdtPr>
    <w:sdtEndPr>
      <w:rPr>
        <w:noProof/>
      </w:rPr>
    </w:sdtEndPr>
    <w:sdtContent>
      <w:p w14:paraId="2E95628C" w14:textId="264DD5B4" w:rsidR="00075180" w:rsidRDefault="00075180">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D75912">
          <w:rPr>
            <w:noProof/>
          </w:rPr>
          <w:t>2.6.20</w:t>
        </w:r>
        <w:r w:rsidR="00FA2B0C">
          <w:rPr>
            <w:noProof/>
          </w:rPr>
          <w:t>20</w:t>
        </w:r>
        <w:r>
          <w:rPr>
            <w:noProof/>
          </w:rPr>
          <w:t xml:space="preserve"> </w:t>
        </w:r>
      </w:p>
    </w:sdtContent>
  </w:sdt>
  <w:p w14:paraId="0D10BFC7" w14:textId="77777777" w:rsidR="00075180" w:rsidRDefault="00075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C8CD2" w14:textId="77777777" w:rsidR="0050326D" w:rsidRDefault="0050326D" w:rsidP="0050326D">
      <w:pPr>
        <w:spacing w:after="0" w:line="240" w:lineRule="auto"/>
      </w:pPr>
      <w:r>
        <w:separator/>
      </w:r>
    </w:p>
  </w:footnote>
  <w:footnote w:type="continuationSeparator" w:id="0">
    <w:p w14:paraId="3BE43C1B" w14:textId="77777777" w:rsidR="0050326D" w:rsidRDefault="0050326D" w:rsidP="00503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45C02"/>
    <w:multiLevelType w:val="hybridMultilevel"/>
    <w:tmpl w:val="35DA759A"/>
    <w:lvl w:ilvl="0" w:tplc="EEDC0562">
      <w:start w:val="1"/>
      <w:numFmt w:val="decimal"/>
      <w:lvlText w:val="%1."/>
      <w:lvlJc w:val="left"/>
      <w:pPr>
        <w:ind w:left="387" w:hanging="360"/>
      </w:pPr>
      <w:rPr>
        <w:rFonts w:ascii="Times New Roman" w:eastAsiaTheme="minorHAnsi" w:hAnsiTheme="minorHAnsi" w:cstheme="minorBidi"/>
        <w:w w:val="105"/>
        <w:sz w:val="22"/>
        <w:szCs w:val="22"/>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1" w15:restartNumberingAfterBreak="0">
    <w:nsid w:val="2AE661A0"/>
    <w:multiLevelType w:val="hybridMultilevel"/>
    <w:tmpl w:val="EC16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B466D"/>
    <w:multiLevelType w:val="hybridMultilevel"/>
    <w:tmpl w:val="0B68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6D"/>
    <w:rsid w:val="00075180"/>
    <w:rsid w:val="001C0DDA"/>
    <w:rsid w:val="00234139"/>
    <w:rsid w:val="002355B7"/>
    <w:rsid w:val="004B0B2B"/>
    <w:rsid w:val="0050326D"/>
    <w:rsid w:val="005166F2"/>
    <w:rsid w:val="005C3E5D"/>
    <w:rsid w:val="005C63EA"/>
    <w:rsid w:val="006720B2"/>
    <w:rsid w:val="006751F1"/>
    <w:rsid w:val="006839B8"/>
    <w:rsid w:val="007D6DA3"/>
    <w:rsid w:val="009371D1"/>
    <w:rsid w:val="00947ABF"/>
    <w:rsid w:val="00A3669F"/>
    <w:rsid w:val="00B74578"/>
    <w:rsid w:val="00BB0524"/>
    <w:rsid w:val="00BD4AB0"/>
    <w:rsid w:val="00D5723F"/>
    <w:rsid w:val="00D75912"/>
    <w:rsid w:val="00EE054A"/>
    <w:rsid w:val="00F918F1"/>
    <w:rsid w:val="00FA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FB1629"/>
  <w15:chartTrackingRefBased/>
  <w15:docId w15:val="{8E5A621F-BA8A-4A9C-90F2-643664B8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3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26D"/>
  </w:style>
  <w:style w:type="paragraph" w:styleId="Footer">
    <w:name w:val="footer"/>
    <w:basedOn w:val="Normal"/>
    <w:link w:val="FooterChar"/>
    <w:uiPriority w:val="99"/>
    <w:unhideWhenUsed/>
    <w:rsid w:val="00503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26D"/>
  </w:style>
  <w:style w:type="table" w:styleId="TableGrid">
    <w:name w:val="Table Grid"/>
    <w:basedOn w:val="TableNormal"/>
    <w:uiPriority w:val="39"/>
    <w:rsid w:val="00503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26D"/>
    <w:pPr>
      <w:ind w:left="720"/>
      <w:contextualSpacing/>
    </w:pPr>
  </w:style>
  <w:style w:type="paragraph" w:customStyle="1" w:styleId="Default">
    <w:name w:val="Default"/>
    <w:rsid w:val="006720B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0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6E67CBEA6164FAC19A77C44CCF131" ma:contentTypeVersion="13" ma:contentTypeDescription="Create a new document." ma:contentTypeScope="" ma:versionID="b5c9d8bd019f19e4c775caade0fbc378">
  <xsd:schema xmlns:xsd="http://www.w3.org/2001/XMLSchema" xmlns:xs="http://www.w3.org/2001/XMLSchema" xmlns:p="http://schemas.microsoft.com/office/2006/metadata/properties" xmlns:ns3="82b492e1-aa75-45d9-b0a5-5b5abf4abaa9" xmlns:ns4="63933def-77b1-4a57-863c-e8c9cd5ca8a1" targetNamespace="http://schemas.microsoft.com/office/2006/metadata/properties" ma:root="true" ma:fieldsID="b44d2bb89f0eec258cabd2e7410e3bbf" ns3:_="" ns4:_="">
    <xsd:import namespace="82b492e1-aa75-45d9-b0a5-5b5abf4abaa9"/>
    <xsd:import namespace="63933def-77b1-4a57-863c-e8c9cd5ca8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492e1-aa75-45d9-b0a5-5b5abf4ab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933def-77b1-4a57-863c-e8c9cd5ca8a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DC3DCB-6F3C-41EB-A955-382654125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b492e1-aa75-45d9-b0a5-5b5abf4abaa9"/>
    <ds:schemaRef ds:uri="63933def-77b1-4a57-863c-e8c9cd5ca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6F7D91-7B56-49FD-A115-A3A8EA44EFB2}">
  <ds:schemaRefs>
    <ds:schemaRef ds:uri="http://schemas.microsoft.com/sharepoint/v3/contenttype/forms"/>
  </ds:schemaRefs>
</ds:datastoreItem>
</file>

<file path=customXml/itemProps3.xml><?xml version="1.0" encoding="utf-8"?>
<ds:datastoreItem xmlns:ds="http://schemas.openxmlformats.org/officeDocument/2006/customXml" ds:itemID="{1D7287E3-9D4F-4296-B16F-E2ADC3EA2EC4}">
  <ds:schemaRefs>
    <ds:schemaRef ds:uri="http://schemas.microsoft.com/office/2006/metadata/properties"/>
    <ds:schemaRef ds:uri="http://purl.org/dc/dcmitype/"/>
    <ds:schemaRef ds:uri="http://schemas.microsoft.com/office/2006/documentManagement/types"/>
    <ds:schemaRef ds:uri="63933def-77b1-4a57-863c-e8c9cd5ca8a1"/>
    <ds:schemaRef ds:uri="http://www.w3.org/XML/1998/namespace"/>
    <ds:schemaRef ds:uri="http://purl.org/dc/elements/1.1/"/>
    <ds:schemaRef ds:uri="http://schemas.microsoft.com/office/infopath/2007/PartnerControls"/>
    <ds:schemaRef ds:uri="http://schemas.openxmlformats.org/package/2006/metadata/core-properties"/>
    <ds:schemaRef ds:uri="82b492e1-aa75-45d9-b0a5-5b5abf4abaa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Mundwiller</dc:creator>
  <cp:keywords/>
  <dc:description/>
  <cp:lastModifiedBy>themundwillers@gmail.com</cp:lastModifiedBy>
  <cp:revision>3</cp:revision>
  <dcterms:created xsi:type="dcterms:W3CDTF">2020-02-06T13:35:00Z</dcterms:created>
  <dcterms:modified xsi:type="dcterms:W3CDTF">2020-02-06T13:49:00Z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0x010100AB66E67CBEA6164FAC19A77C44CCF131</vt:lpwstr>
  </property>
</Properties>
</file>